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E08" w:rsidRPr="007027D5" w:rsidRDefault="00BD795F">
      <w:pPr>
        <w:rPr>
          <w:rFonts w:cstheme="minorHAnsi"/>
        </w:rPr>
      </w:pPr>
      <w:r w:rsidRPr="007027D5">
        <w:rPr>
          <w:rFonts w:cstheme="minorHAnsi"/>
        </w:rPr>
        <w:t xml:space="preserve">UVM Extension Office and Wells Fargo </w:t>
      </w:r>
      <w:r w:rsidR="00286690">
        <w:rPr>
          <w:rFonts w:cstheme="minorHAnsi"/>
        </w:rPr>
        <w:t>Advisors</w:t>
      </w:r>
      <w:r w:rsidR="00BB21F3">
        <w:rPr>
          <w:rFonts w:cstheme="minorHAnsi"/>
        </w:rPr>
        <w:t xml:space="preserve"> Move Into</w:t>
      </w:r>
      <w:r w:rsidR="003B516C" w:rsidRPr="007027D5">
        <w:rPr>
          <w:rFonts w:cstheme="minorHAnsi"/>
        </w:rPr>
        <w:t xml:space="preserve"> 271 N.</w:t>
      </w:r>
      <w:r w:rsidRPr="007027D5">
        <w:rPr>
          <w:rFonts w:cstheme="minorHAnsi"/>
        </w:rPr>
        <w:t xml:space="preserve"> Main Street</w:t>
      </w:r>
      <w:r w:rsidR="003B516C" w:rsidRPr="007027D5">
        <w:rPr>
          <w:rFonts w:cstheme="minorHAnsi"/>
        </w:rPr>
        <w:t xml:space="preserve"> in Rutland</w:t>
      </w:r>
    </w:p>
    <w:p w:rsidR="00B077BA" w:rsidRDefault="00B077BA" w:rsidP="00B077BA">
      <w:pPr>
        <w:jc w:val="center"/>
        <w:rPr>
          <w:rFonts w:cstheme="minorHAnsi"/>
        </w:rPr>
      </w:pPr>
      <w:r>
        <w:rPr>
          <w:rFonts w:cstheme="minorHAnsi"/>
          <w:noProof/>
        </w:rPr>
        <w:drawing>
          <wp:inline distT="0" distB="0" distL="0" distR="0">
            <wp:extent cx="5943600" cy="44577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utland Main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77BA" w:rsidRDefault="00B077BA">
      <w:pPr>
        <w:rPr>
          <w:rFonts w:cstheme="minorHAnsi"/>
        </w:rPr>
      </w:pPr>
    </w:p>
    <w:p w:rsidR="00F77826" w:rsidRDefault="00944E08">
      <w:pPr>
        <w:rPr>
          <w:rFonts w:cstheme="minorHAnsi"/>
        </w:rPr>
      </w:pPr>
      <w:r w:rsidRPr="007027D5">
        <w:rPr>
          <w:rFonts w:cstheme="minorHAnsi"/>
        </w:rPr>
        <w:t xml:space="preserve">Two recent additions to the complex at </w:t>
      </w:r>
      <w:r w:rsidR="003B516C" w:rsidRPr="007027D5">
        <w:rPr>
          <w:rFonts w:cstheme="minorHAnsi"/>
        </w:rPr>
        <w:t xml:space="preserve">271 N. </w:t>
      </w:r>
      <w:r w:rsidRPr="007027D5">
        <w:rPr>
          <w:rFonts w:cstheme="minorHAnsi"/>
        </w:rPr>
        <w:t>Main Street in Rutland have added to an already diverse tenant list and brought the building</w:t>
      </w:r>
      <w:r w:rsidR="00F77826">
        <w:rPr>
          <w:rFonts w:cstheme="minorHAnsi"/>
        </w:rPr>
        <w:t>s</w:t>
      </w:r>
      <w:r w:rsidRPr="007027D5">
        <w:rPr>
          <w:rFonts w:cstheme="minorHAnsi"/>
        </w:rPr>
        <w:t xml:space="preserve"> to near capacity.  </w:t>
      </w:r>
    </w:p>
    <w:p w:rsidR="003B516C" w:rsidRDefault="00944E08">
      <w:pPr>
        <w:rPr>
          <w:rFonts w:cstheme="minorHAnsi"/>
          <w:lang w:val="en"/>
        </w:rPr>
      </w:pPr>
      <w:r w:rsidRPr="007027D5">
        <w:rPr>
          <w:rFonts w:cstheme="minorHAnsi"/>
        </w:rPr>
        <w:t xml:space="preserve">The UVM Extension office </w:t>
      </w:r>
      <w:r w:rsidR="003B516C" w:rsidRPr="007027D5">
        <w:rPr>
          <w:rFonts w:cstheme="minorHAnsi"/>
        </w:rPr>
        <w:t xml:space="preserve">recently relocated from </w:t>
      </w:r>
      <w:r w:rsidR="007027D5" w:rsidRPr="007027D5">
        <w:rPr>
          <w:rFonts w:cstheme="minorHAnsi"/>
        </w:rPr>
        <w:t xml:space="preserve">its long-time home in </w:t>
      </w:r>
      <w:r w:rsidR="003B516C" w:rsidRPr="007027D5">
        <w:rPr>
          <w:rFonts w:cstheme="minorHAnsi"/>
        </w:rPr>
        <w:t>the Howe Business Center</w:t>
      </w:r>
      <w:r w:rsidR="0068623C">
        <w:rPr>
          <w:rFonts w:cstheme="minorHAnsi"/>
        </w:rPr>
        <w:t xml:space="preserve"> to Suite 110 on the lower level in the rear of the main building</w:t>
      </w:r>
      <w:r w:rsidR="007027D5" w:rsidRPr="007027D5">
        <w:rPr>
          <w:rFonts w:cstheme="minorHAnsi"/>
        </w:rPr>
        <w:t xml:space="preserve">. According to their website, </w:t>
      </w:r>
      <w:r w:rsidR="003B516C" w:rsidRPr="007027D5">
        <w:rPr>
          <w:rFonts w:cstheme="minorHAnsi"/>
        </w:rPr>
        <w:t>“</w:t>
      </w:r>
      <w:r w:rsidR="00286690">
        <w:rPr>
          <w:rFonts w:cstheme="minorHAnsi"/>
          <w:lang w:val="en"/>
        </w:rPr>
        <w:t>t</w:t>
      </w:r>
      <w:r w:rsidR="003B516C" w:rsidRPr="007027D5">
        <w:rPr>
          <w:rFonts w:cstheme="minorHAnsi"/>
          <w:lang w:val="en"/>
        </w:rPr>
        <w:t>he new location provides better office space for the employees along with a larger conference room with state-of-the-art technology for meetings, workshops and events.</w:t>
      </w:r>
      <w:r w:rsidR="00286690">
        <w:rPr>
          <w:rFonts w:cstheme="minorHAnsi"/>
          <w:lang w:val="en"/>
        </w:rPr>
        <w:t xml:space="preserve">” </w:t>
      </w:r>
    </w:p>
    <w:p w:rsidR="00286690" w:rsidRDefault="00286690">
      <w:pPr>
        <w:rPr>
          <w:rFonts w:cstheme="minorHAnsi"/>
          <w:color w:val="000000"/>
          <w:lang w:val="en"/>
        </w:rPr>
      </w:pPr>
      <w:r w:rsidRPr="00B077BA">
        <w:rPr>
          <w:rFonts w:cstheme="minorHAnsi"/>
          <w:lang w:val="en"/>
        </w:rPr>
        <w:t xml:space="preserve">Wells Fargo Advisors David Krasner and Robert </w:t>
      </w:r>
      <w:proofErr w:type="spellStart"/>
      <w:r w:rsidRPr="00B077BA">
        <w:rPr>
          <w:rFonts w:cstheme="minorHAnsi"/>
          <w:lang w:val="en"/>
        </w:rPr>
        <w:t>Kurchena</w:t>
      </w:r>
      <w:proofErr w:type="spellEnd"/>
      <w:r w:rsidRPr="00B077BA">
        <w:rPr>
          <w:rFonts w:cstheme="minorHAnsi"/>
          <w:lang w:val="en"/>
        </w:rPr>
        <w:t xml:space="preserve"> Jr. recently </w:t>
      </w:r>
      <w:r w:rsidR="00B077BA" w:rsidRPr="00B077BA">
        <w:rPr>
          <w:rFonts w:cstheme="minorHAnsi"/>
          <w:lang w:val="en"/>
        </w:rPr>
        <w:t>opened an office in Suite 208, providing “</w:t>
      </w:r>
      <w:r w:rsidR="00B077BA" w:rsidRPr="00B077BA">
        <w:rPr>
          <w:rFonts w:cstheme="minorHAnsi"/>
          <w:color w:val="000000"/>
          <w:lang w:val="en"/>
        </w:rPr>
        <w:t>a full range of financial products and services, from helping you select individual investments to developing a retirement plan</w:t>
      </w:r>
      <w:r w:rsidR="00F77826">
        <w:rPr>
          <w:rFonts w:cstheme="minorHAnsi"/>
          <w:color w:val="000000"/>
          <w:lang w:val="en"/>
        </w:rPr>
        <w:t>.”</w:t>
      </w:r>
    </w:p>
    <w:p w:rsidR="00BF79BF" w:rsidRPr="00B077BA" w:rsidRDefault="00DF3EAD">
      <w:pPr>
        <w:rPr>
          <w:rFonts w:cstheme="minorHAnsi"/>
        </w:rPr>
      </w:pPr>
      <w:r>
        <w:rPr>
          <w:rFonts w:cstheme="minorHAnsi"/>
          <w:color w:val="000000"/>
          <w:lang w:val="en"/>
        </w:rPr>
        <w:t>The 33,450SF complex remains for sale, and the price was recently reduced to $1,950,000.</w:t>
      </w:r>
      <w:bookmarkStart w:id="0" w:name="_GoBack"/>
      <w:bookmarkEnd w:id="0"/>
    </w:p>
    <w:sectPr w:rsidR="00BF79BF" w:rsidRPr="00B077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95F"/>
    <w:rsid w:val="0022383C"/>
    <w:rsid w:val="00286690"/>
    <w:rsid w:val="002E3273"/>
    <w:rsid w:val="003B516C"/>
    <w:rsid w:val="0068623C"/>
    <w:rsid w:val="007027D5"/>
    <w:rsid w:val="00944E08"/>
    <w:rsid w:val="00B077BA"/>
    <w:rsid w:val="00BB21F3"/>
    <w:rsid w:val="00BD795F"/>
    <w:rsid w:val="00BF79BF"/>
    <w:rsid w:val="00DF3EAD"/>
    <w:rsid w:val="00F77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077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77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077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77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Kelly Stratton</dc:creator>
  <cp:lastModifiedBy>Kelly Stratton</cp:lastModifiedBy>
  <cp:revision>8</cp:revision>
  <dcterms:created xsi:type="dcterms:W3CDTF">2017-01-16T21:37:00Z</dcterms:created>
  <dcterms:modified xsi:type="dcterms:W3CDTF">2017-01-17T15:23:00Z</dcterms:modified>
</cp:coreProperties>
</file>